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E9E0B5" w14:textId="7C97E74F" w:rsidR="003E4821" w:rsidRPr="003E4821" w:rsidRDefault="003E4821" w:rsidP="003E4821">
      <w:pPr>
        <w:spacing w:after="0" w:line="240" w:lineRule="auto"/>
        <w:jc w:val="center"/>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ПЕРСПЕКТИВЫ ВНЕДРЕНИЯ СОДЕРЖАНИЯ ПРОГРАММЫ ПРОСВЕЩЕНИЯ РОДИТЕЛЕЙ В ПРАКТИКУ ДОШКОЛЬНОЙ ОБРАЗОВАТЕЛЬНОЙ ОРГАНИЗАЦИИ</w:t>
      </w:r>
    </w:p>
    <w:p w14:paraId="76BA7AC3" w14:textId="77777777" w:rsidR="003E4821" w:rsidRPr="003E4821" w:rsidRDefault="003E4821" w:rsidP="003E4821">
      <w:pPr>
        <w:spacing w:after="0" w:line="240" w:lineRule="auto"/>
        <w:ind w:left="1134" w:firstLine="2410"/>
        <w:jc w:val="both"/>
        <w:rPr>
          <w:rFonts w:ascii="Times New Roman" w:eastAsia="Calibri" w:hAnsi="Times New Roman" w:cs="Times New Roman"/>
          <w:kern w:val="2"/>
          <w:sz w:val="24"/>
          <w:szCs w:val="24"/>
          <w14:ligatures w14:val="standardContextual"/>
        </w:rPr>
      </w:pPr>
    </w:p>
    <w:p w14:paraId="29DDE528" w14:textId="77777777" w:rsidR="003E4821" w:rsidRPr="003E4821" w:rsidRDefault="003E4821" w:rsidP="003E4821">
      <w:pPr>
        <w:spacing w:after="0" w:line="240" w:lineRule="auto"/>
        <w:ind w:left="1134" w:firstLine="2410"/>
        <w:jc w:val="both"/>
        <w:rPr>
          <w:rFonts w:ascii="Times New Roman" w:eastAsia="Calibri" w:hAnsi="Times New Roman" w:cs="Times New Roman"/>
          <w:kern w:val="2"/>
          <w:sz w:val="24"/>
          <w:szCs w:val="24"/>
          <w14:ligatures w14:val="standardContextual"/>
        </w:rPr>
      </w:pPr>
    </w:p>
    <w:p w14:paraId="3CAE7243" w14:textId="6B04953B" w:rsidR="003E4821" w:rsidRPr="003E4821" w:rsidRDefault="003E4821" w:rsidP="003E4821">
      <w:pPr>
        <w:spacing w:after="0" w:line="240" w:lineRule="auto"/>
        <w:ind w:left="1134" w:firstLine="2410"/>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Т.Ю. Захарова</w:t>
      </w:r>
      <w:r w:rsidRPr="003E4821">
        <w:rPr>
          <w:rFonts w:ascii="Times New Roman" w:eastAsia="Calibri" w:hAnsi="Times New Roman" w:cs="Times New Roman"/>
          <w:kern w:val="2"/>
          <w:sz w:val="24"/>
          <w:szCs w:val="24"/>
          <w14:ligatures w14:val="standardContextual"/>
        </w:rPr>
        <w:t xml:space="preserve">, заведующий ГБДОУ детский сад № </w:t>
      </w:r>
      <w:r w:rsidRPr="003E4821">
        <w:rPr>
          <w:rFonts w:ascii="Times New Roman" w:eastAsia="Calibri" w:hAnsi="Times New Roman" w:cs="Times New Roman"/>
          <w:kern w:val="2"/>
          <w:sz w:val="24"/>
          <w:szCs w:val="24"/>
          <w14:ligatures w14:val="standardContextual"/>
        </w:rPr>
        <w:t>81</w:t>
      </w:r>
    </w:p>
    <w:p w14:paraId="0B624E7B" w14:textId="77777777" w:rsidR="003E4821" w:rsidRPr="003E4821" w:rsidRDefault="003E4821" w:rsidP="003E4821">
      <w:pPr>
        <w:spacing w:after="0" w:line="240" w:lineRule="auto"/>
        <w:ind w:left="1134" w:firstLine="2410"/>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Фрунзенского района Санкт-Петербурга</w:t>
      </w:r>
    </w:p>
    <w:p w14:paraId="55698BDD" w14:textId="0E2E53F3" w:rsidR="003E4821" w:rsidRPr="003E4821" w:rsidRDefault="003E4821" w:rsidP="003E4821">
      <w:pPr>
        <w:spacing w:after="0" w:line="240" w:lineRule="auto"/>
        <w:ind w:left="1134" w:firstLine="2410"/>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В.Р. Босенко</w:t>
      </w:r>
      <w:r w:rsidRPr="003E4821">
        <w:rPr>
          <w:rFonts w:ascii="Times New Roman" w:eastAsia="Calibri" w:hAnsi="Times New Roman" w:cs="Times New Roman"/>
          <w:kern w:val="2"/>
          <w:sz w:val="24"/>
          <w:szCs w:val="24"/>
          <w14:ligatures w14:val="standardContextual"/>
        </w:rPr>
        <w:t xml:space="preserve">, старший воспитатель ГБДОУ детский сад № </w:t>
      </w:r>
      <w:r w:rsidRPr="003E4821">
        <w:rPr>
          <w:rFonts w:ascii="Times New Roman" w:eastAsia="Calibri" w:hAnsi="Times New Roman" w:cs="Times New Roman"/>
          <w:kern w:val="2"/>
          <w:sz w:val="24"/>
          <w:szCs w:val="24"/>
          <w14:ligatures w14:val="standardContextual"/>
        </w:rPr>
        <w:t>81</w:t>
      </w:r>
    </w:p>
    <w:p w14:paraId="09953F06" w14:textId="4D278C8E" w:rsidR="003E4821" w:rsidRPr="003E4821" w:rsidRDefault="003E4821" w:rsidP="003E4821">
      <w:pPr>
        <w:spacing w:after="0" w:line="240" w:lineRule="auto"/>
        <w:ind w:left="1134" w:firstLine="2410"/>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Фрунзенского района Санкт-Петербурга</w:t>
      </w:r>
      <w:r w:rsidRPr="003E4821">
        <w:rPr>
          <w:rFonts w:ascii="Times New Roman" w:eastAsia="Calibri" w:hAnsi="Times New Roman" w:cs="Times New Roman"/>
          <w:kern w:val="2"/>
          <w:sz w:val="24"/>
          <w:szCs w:val="24"/>
          <w14:ligatures w14:val="standardContextual"/>
        </w:rPr>
        <w:cr/>
      </w:r>
    </w:p>
    <w:p w14:paraId="396E89C0" w14:textId="6EDC0413"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 xml:space="preserve">Просвещение родителей выходит совершенно новый уровень, и мы про это поговорим. </w:t>
      </w:r>
      <w:r w:rsidRPr="003E4821">
        <w:rPr>
          <w:rFonts w:ascii="Times New Roman" w:eastAsia="Calibri" w:hAnsi="Times New Roman" w:cs="Times New Roman"/>
          <w:kern w:val="2"/>
          <w:sz w:val="24"/>
          <w:szCs w:val="24"/>
          <w14:ligatures w14:val="standardContextual"/>
        </w:rPr>
        <w:t>Ч</w:t>
      </w:r>
      <w:r w:rsidRPr="003E4821">
        <w:rPr>
          <w:rFonts w:ascii="Times New Roman" w:eastAsia="Calibri" w:hAnsi="Times New Roman" w:cs="Times New Roman"/>
          <w:kern w:val="2"/>
          <w:sz w:val="24"/>
          <w:szCs w:val="24"/>
          <w14:ligatures w14:val="standardContextual"/>
        </w:rPr>
        <w:t>то такое просвещение и на какие документы необходимо обращать внимание при взаимодействии с родителями воспитанников, при осуществлении просветительской деятельности.  Домострой – найти. И от домостроя история. Юности честное зерцало. Кратко рассмотрим историю просвещения. Вопрос педагогического просвещения возник еще в 19 веке, но он не касался детских садов, так как сады были в то время только частные и их было мало. Открывались они чаще всего по инициативе самих родителей, это был некий этап возникновения дошкольного образования. Но, уже в то время речь о просвещении родителей велась, педагоги, врачи, научная общественность говорили о том, что родители могут допускать ошибки в воспитательной практике детей, которые отрицательно сказываются на развитии ребенка. Уже тогда существовали кружки для родителей, издания, родительские клубы, туда приглашались педагоги, специалисты. Ошибки, совершаемые родителями, назвались «язвы воспитания», эти ошибки сохранились уже более 150 лет спустя. Они чаще всего связаны с непониманием потребностей ребенка, с непониманием как его мотивировать, с попытками сделать из него маленького взрослого. Наука и прогресс ушли далеко, мы с вами образованы и высокоразвиты, а вот ошибки, совершаемые родителями в воспитании детей, остаются близки разным поколениям. Вечные вопросы касаются развития ребенка, возрастных особенностей, что ребенок может и не может в том или ином возрасте, вопросы здоровья ребенка, как одеть ребенка на прогулку, чтобы ему было комфортно, удобно (пример). Небольшие примеры из нашей с вами современной практики: родители покупают ребенку дорогую одежду и просят ее не пачкать. Ему внушили, что это дороги и нужно беречь. Соответственно ребенок ходит и не играет в песок, не бегает, а ему очень хочется. Либо родители перегревают детей, не учитывая, что у ребенка другой обмен веществ, другой метаболизм.</w:t>
      </w:r>
    </w:p>
    <w:p w14:paraId="60A75407"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 xml:space="preserve">А мы продолжаем свой исторический экскурс. В 20е годы 20 века, после революции вопрос дошкольного образования вышел на первый план. Уже тогда было понимание того, что дети, это будущее страны и что мы вложим, то и получим спустя годы. Встал вопрос о создании сети детских садов. И параллельно с этим встал вопрос о просвещении родителей, некий ликбез, связанный с ликвидацией безграмотности. Естественно, на тот момент педагог был более грамотным чем родитель и приоритет в воспитании отдавался педагогу. В то время ученые спорили кто главнее в воспитании: педагоги или родители. Не смотря на споры ученых педагог был светилом для родителей и к нему всегда прислушивались и уважали. </w:t>
      </w:r>
    </w:p>
    <w:p w14:paraId="0E4F831D"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В 70 годы 20 века снова встал вопрос о просвещении родителей. Появился педагогический всеобуч, который предполагал просвещение родителей и в садах, школах, на заводах, фабриках, дома. Например, по радио и по телевидению, литература. Массово, гонка не за качеством, а за количеством.  Лектор приехал на фабрику всех собрали, провели лекцию, галочку поставили. Педагогический всеобуч провалился.</w:t>
      </w:r>
    </w:p>
    <w:p w14:paraId="1B659899"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 xml:space="preserve">90 годы 20 века, нулевые, позиция родителей изменилась – они стали заказчиками услуг, а мы оказываем образовательную услугу. Позиция доминирования заказчиков образовательных услуг нивелировали профессию воспитатель, учитель. Вот такие годы были, хотя всегда во все времена, кроме 90х, педагог, это человек, который знает больше и делится этим, это человек, пришедший в педагогику по призванию и профессию которого можно писать с большой буквы. В ситуации кризиса страны, еще раз повторюсь, произошло нивелирование профессии педагог и </w:t>
      </w:r>
      <w:r w:rsidRPr="003E4821">
        <w:rPr>
          <w:rFonts w:ascii="Times New Roman" w:eastAsia="Calibri" w:hAnsi="Times New Roman" w:cs="Times New Roman"/>
          <w:kern w:val="2"/>
          <w:sz w:val="24"/>
          <w:szCs w:val="24"/>
          <w14:ligatures w14:val="standardContextual"/>
        </w:rPr>
        <w:lastRenderedPageBreak/>
        <w:t>сложилось мнение, что в педагогику идут люди, которые никуда больше не смогли поступить, неудачники, хотя это далеко не так.</w:t>
      </w:r>
    </w:p>
    <w:p w14:paraId="7B8D3679" w14:textId="20D8D73D"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В 20 годы 21 века снова встал вопрос о просвещении. Век цифровой, век информатизации. Вбиваете в поисковик вопрос и получаете множество ссылок. Как раз это и затрудняет получение достоверной информации, ее много и каждый пишет о своем.  Мы не знаем какая информация верная, зачастую не знаем кто это написал и есть ли у него образование. Родители в современном мире должны быть просвещенными, осознанными, но ошибки, допускаемые ими те же что и 100 лет назад.</w:t>
      </w:r>
    </w:p>
    <w:p w14:paraId="736FA8DB"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 xml:space="preserve">В чем сложность просвещения, в том, что каждый ребенок единственный и уникальный и подход надо найти к этой уникальной личности, к этому субъекту. И сейчас вопрос просвещения, это задача государственного масштаба. Сейчас период, когда просвещение является актом поддержки родителей. Помочь родителям перейти к позиции осознанности, ответственности. Мы понимаем, что дошкольное образование, это первая ступень общего образования и как эта ступень важна для дальнейшей жизни личности. Мы такие какие есть благодаря тому, что проживали мы в дошкольном возрасте. Что происходило с нами в первые годы жизни, заложило фундамент нашей личности. Встал вопрос: для того, чтобы просвещать, нужна программа. Мы с вами выступаем от лица государства и у нас вами единая программа просвещения. </w:t>
      </w:r>
    </w:p>
    <w:p w14:paraId="1DADBECA"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Новый виток просвещения, в котором мы должны помочь родителям понять собственного ребенка, помочь родителю чувствовать себя уверенно, родитель должен знать, что он не останется один на один с нерешенными вопросами. Педагог видит ребенка 5 раз в неделю по 12 часов. Педагог проводит мониторинг развития ребенка, видит его динамику развития. И вместе с родителями мы можем выстроить индивидуальную траекторию развития.</w:t>
      </w:r>
    </w:p>
    <w:p w14:paraId="31947536"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Понятие просветительская деятельность отражено в законодательстве РФ.</w:t>
      </w:r>
    </w:p>
    <w:p w14:paraId="2761754E"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 xml:space="preserve">Понятие просветительская деятельность вы видите на слайде. Сразу расскажу, что значит «Просветительская деятельность осуществляется вне реализации образовательных программ, поэтому Программа просвещения не является образовательной программой.» Образовательная программа направлена на детей, а не родителей. Тут у педагогов обычная путаница происходит. Мы не занимаемся образованием взрослых. Это задача колледжей, вузов, организаций дополнительного образования и т.д., всех тех, кто имеет лицензию на работу со взрослыми. Просветительская деятельность не равно образовательная. Мы не учим родителей и не занимаемся образованием как видом деятельности. Мы именно просвещаем. И понятно, что у нас просвещение связано напрямую с развитием и образованием детей, именно по этим вопросам мы и просвещаем родителей, однако в отношении детей мы реализуем образовательную программу, частью которой является ФОП, а в отношении родителей - просветительскую. Это не значит, что нужен отдельный человек или отдельное время для просвещения. Это процессы параллельные. Педагог вечером поговорил с родителем об успехах ребенка, обсудил направления его развития, подсказал литературу или дал совет по воспитанию </w:t>
      </w:r>
      <w:proofErr w:type="gramStart"/>
      <w:r w:rsidRPr="003E4821">
        <w:rPr>
          <w:rFonts w:ascii="Times New Roman" w:eastAsia="Calibri" w:hAnsi="Times New Roman" w:cs="Times New Roman"/>
          <w:kern w:val="2"/>
          <w:sz w:val="24"/>
          <w:szCs w:val="24"/>
          <w14:ligatures w14:val="standardContextual"/>
        </w:rPr>
        <w:t>- это</w:t>
      </w:r>
      <w:proofErr w:type="gramEnd"/>
      <w:r w:rsidRPr="003E4821">
        <w:rPr>
          <w:rFonts w:ascii="Times New Roman" w:eastAsia="Calibri" w:hAnsi="Times New Roman" w:cs="Times New Roman"/>
          <w:kern w:val="2"/>
          <w:sz w:val="24"/>
          <w:szCs w:val="24"/>
          <w14:ligatures w14:val="standardContextual"/>
        </w:rPr>
        <w:t xml:space="preserve"> уже просвещение. </w:t>
      </w:r>
    </w:p>
    <w:p w14:paraId="3F968395"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А также мы применяем специальные формы взаимодействия, в которых просвещаем</w:t>
      </w:r>
      <w:proofErr w:type="gramStart"/>
      <w:r w:rsidRPr="003E4821">
        <w:rPr>
          <w:rFonts w:ascii="Times New Roman" w:eastAsia="Calibri" w:hAnsi="Times New Roman" w:cs="Times New Roman"/>
          <w:kern w:val="2"/>
          <w:sz w:val="24"/>
          <w:szCs w:val="24"/>
          <w14:ligatures w14:val="standardContextual"/>
        </w:rPr>
        <w:t>.</w:t>
      </w:r>
      <w:proofErr w:type="gramEnd"/>
      <w:r w:rsidRPr="003E4821">
        <w:rPr>
          <w:rFonts w:ascii="Times New Roman" w:eastAsia="Calibri" w:hAnsi="Times New Roman" w:cs="Times New Roman"/>
          <w:kern w:val="2"/>
          <w:sz w:val="24"/>
          <w:szCs w:val="24"/>
          <w14:ligatures w14:val="standardContextual"/>
        </w:rPr>
        <w:t xml:space="preserve"> то же родительское собрание может носить просветительскую направленность или быть просто посвящено организационным моментам. Важно понимать, что просвещение не равно информированию, это еще и опыт, практика, навыки, умения, погружение в практику воспитания, формирование компетентного родительства. В просветительской деятельности важен отбор контента, достоверного содержания, соответствующего ценностной структуре государства.  Основные линии при работе с родителями отраженные в ФОП ДО: просвещение, консультирование, психолого-педагогическая поддержка родителей, включение родителей в деятельность ОО. Необходимо, чтобы родители и педагоги стали единым коллективом, который поможет ребенку счастливо прожить дошкольный возраст, эта как раз задача ФОП и ФГОС ДО. Взрослые должны раскрыть в ребенке весь заложенный в него потенциал. Важно единство содержания и практики воспитания в саду и в практике семейного воспитания. Практика, это практикумы, мастер-классы, обмен опытом.</w:t>
      </w:r>
    </w:p>
    <w:p w14:paraId="78EFCB3C"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bookmarkStart w:id="0" w:name="_Hlk190691428"/>
      <w:r w:rsidRPr="003E4821">
        <w:rPr>
          <w:rFonts w:ascii="Times New Roman" w:eastAsia="Calibri" w:hAnsi="Times New Roman" w:cs="Times New Roman"/>
          <w:kern w:val="2"/>
          <w:sz w:val="24"/>
          <w:szCs w:val="24"/>
          <w14:ligatures w14:val="standardContextual"/>
        </w:rPr>
        <w:t xml:space="preserve">Несколько слов о нормативных документах, на которые мы опираемся в работе. Это семейный кодекс Российской Федерации. </w:t>
      </w:r>
    </w:p>
    <w:p w14:paraId="2254C5C5"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lastRenderedPageBreak/>
        <w:t>Если мы посмотрим семейный кодекс, то в нём прописано, что родители имеют приоритет в образовании детей, они те самые главные, значимые взрослые в жизни детей, а вся педагогическая общественность, организации, детские сады, дошкольные образовательные организации, они предназначены в помощь родителям. семья обладает более мощными механизмами влияния на ребёнка, и вот здесь очень важно помочь родителям разобраться в этих механизмах и помочь выбрать те механизмы, которые не навредят.</w:t>
      </w:r>
    </w:p>
    <w:p w14:paraId="2933CB8B"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273 ФЗ об образовании в РФ. В этом законе у родителей есть не только права, но и обязанности. Это статья 44, во-первых, родитель обязан уважать педагога. Наше законодательство, вся система, которая сейчас меняется, развивается, она направлена на то, чтобы поднять престиж профессии педагога, значимость педагога и соответственно сформировать в обществе понимание того, какая огромная роль педагогов в жизни всего общества. И второй момент, который здесь прописан, это соблюдение внутреннего распорядка детского сада. Потому что, в детском саду и воспитание, и образование, весь процесс они неразрывно связаны. У нас образование это весь процесс и начинается он с момента, когда родитель с ребенком перешагнул порог ДО. И поэтому нарушение распорядка нарушает всю целостную структуру.  Важно донести это до родителей, важно, чтобы родители понимали всю ценность соблюдения распорядка режима детского сада.</w:t>
      </w:r>
    </w:p>
    <w:p w14:paraId="43145715"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Федеральный государственный образовательный стандарт, сотрудничество педагогов и родителей там прописано как один из ведущих принципов вообще решения всех стоящих перед дошкольным образованием задач.</w:t>
      </w:r>
    </w:p>
    <w:p w14:paraId="7E5D9452"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kern w:val="2"/>
          <w:sz w:val="24"/>
          <w:szCs w:val="24"/>
          <w14:ligatures w14:val="standardContextual"/>
        </w:rPr>
        <w:t>В 2022 году вышла Федеральная образовательная программа дошкольного образования. И партнёрство, сотрудничество, взаимодействие педагогов и семьи выступают как один из принципов Федеральной образовательной программы и как условие её реализации. То есть, по сути, полноценная реализация дошкольного образования возможна только в тандеме педагог-родитель.</w:t>
      </w:r>
    </w:p>
    <w:p w14:paraId="6D57820E" w14:textId="39C6055E" w:rsidR="003E4821" w:rsidRPr="003E4821" w:rsidRDefault="003E4821" w:rsidP="003E4821">
      <w:pPr>
        <w:spacing w:after="0" w:line="240" w:lineRule="auto"/>
        <w:ind w:firstLine="709"/>
        <w:jc w:val="both"/>
        <w:rPr>
          <w:rFonts w:ascii="Times New Roman" w:eastAsia="MS Mincho" w:hAnsi="Times New Roman" w:cs="Times New Roman"/>
          <w:sz w:val="24"/>
          <w:szCs w:val="24"/>
        </w:rPr>
      </w:pPr>
      <w:bookmarkStart w:id="1" w:name="_Hlk190691503"/>
      <w:bookmarkEnd w:id="0"/>
      <w:r w:rsidRPr="003E4821">
        <w:rPr>
          <w:rFonts w:ascii="Times New Roman" w:eastAsia="MS Mincho" w:hAnsi="Times New Roman" w:cs="Times New Roman"/>
          <w:sz w:val="24"/>
          <w:szCs w:val="24"/>
        </w:rPr>
        <w:t>Итак, документ, который регулирует просветительскую деятельность. Он небольшой. Мы кратко рассмотрим 4 и 5 пункты Правил осуществления просветительской деятельности. В 4 пункте мы видим, что речь идет о взаимопонимании и сотрудничестве, в нашем случае с родителями. И мы убираем все внешнее, оставляем только значимое. И просвещаем в рамках тех ценностей, которые существуют в нашем российском обществе. Очень важна ценность семьи. Мы живем в информационном обществе, оно достаточно разобщает людей. Ни для кого не секрет, что в семье можно увидеть такую картину: каждый член семьи сидит в своем телефоне, в своей социальной сети. Поэтому важно, естественно, возрождать и вот эту вот саму ценность семьи, да, и тех ценностей, которые внутри семьи есть, важно это транслировать, помогать родителям это найти, если вдруг они их потеряли, и сохранить, удержать и развить. И 5 пункт, формы работы с родителями, их много, и важно нам соединить 4 и 5 пункты. К каждому содержанию подобрать наиболее подходящую, соответствующую форму для самого себя, для педагога и для родительского коллектива.</w:t>
      </w:r>
    </w:p>
    <w:p w14:paraId="1F60B690" w14:textId="77777777" w:rsidR="003E4821" w:rsidRPr="003E4821" w:rsidRDefault="003E4821" w:rsidP="003E4821">
      <w:pPr>
        <w:spacing w:after="0" w:line="240" w:lineRule="auto"/>
        <w:ind w:firstLine="709"/>
        <w:jc w:val="both"/>
        <w:rPr>
          <w:rFonts w:ascii="Times New Roman" w:eastAsia="MS Mincho" w:hAnsi="Times New Roman" w:cs="Times New Roman"/>
          <w:sz w:val="24"/>
          <w:szCs w:val="24"/>
        </w:rPr>
      </w:pPr>
      <w:bookmarkStart w:id="2" w:name="_Hlk190691664"/>
      <w:bookmarkEnd w:id="1"/>
      <w:r w:rsidRPr="003E4821">
        <w:rPr>
          <w:rFonts w:ascii="Times New Roman" w:eastAsia="MS Mincho" w:hAnsi="Times New Roman" w:cs="Times New Roman"/>
          <w:sz w:val="24"/>
          <w:szCs w:val="24"/>
        </w:rPr>
        <w:t xml:space="preserve">Наша с вами задача - путь поддержки родителей в их воспитательной практике. Программа просвещения не директивный документ, а помогающий и сопровождающий для того, чтобы каждый педагог имел под рукой, условно говоря, хорошую шпаргалку, в который будут все наиболее типичные материалы собраны, и, пользуясь которыми можно создавать свою траекторию, свой маршрут для общения с родителями и для их просвещения. Родители, которым, возможно, было сложно с первым ребенком должны понимать, что сейчас созданы условия такие, что со вторым ребенком будет легче, будут решены вопросы образования, воспитания, здоровья. То есть мы с вами еще и влияем на демографию. Очень важно единство подходов к воспитанию детей и образованию детей. И, наверное, это такое красная линия у нас идёт во всех документах, что очень важно создать тандем семьи и образовательной организации, чтобы вместе, общими усилиями двигаться к созданию счастливого детства и к раскрытию всех талантов, потенциалов, которые кроются в ребёнке. Если мы будем говорить про задачи программы, это информирование о развитии детей в возрастах младенческом, раннем, дошкольном, и об условиях, которые нужны для того, чтобы обеспечить полноценное развитие каждого ребенка. </w:t>
      </w:r>
      <w:r w:rsidRPr="003E4821">
        <w:rPr>
          <w:rFonts w:ascii="Times New Roman" w:eastAsia="MS Mincho" w:hAnsi="Times New Roman" w:cs="Times New Roman"/>
          <w:sz w:val="24"/>
          <w:szCs w:val="24"/>
        </w:rPr>
        <w:lastRenderedPageBreak/>
        <w:t>Помочь родителям создать те условия, которые для ребенка наиболее подходящие, наиболее полно будут способствовать его развитию.</w:t>
      </w:r>
      <w:r w:rsidRPr="003E4821">
        <w:rPr>
          <w:rFonts w:ascii="Calibri" w:eastAsia="Calibri" w:hAnsi="Calibri" w:cs="Times New Roman"/>
          <w:kern w:val="2"/>
          <w:sz w:val="24"/>
          <w:szCs w:val="24"/>
          <w14:ligatures w14:val="standardContextual"/>
        </w:rPr>
        <w:t xml:space="preserve"> </w:t>
      </w:r>
      <w:r w:rsidRPr="003E4821">
        <w:rPr>
          <w:rFonts w:ascii="Times New Roman" w:eastAsia="MS Mincho" w:hAnsi="Times New Roman" w:cs="Times New Roman"/>
          <w:sz w:val="24"/>
          <w:szCs w:val="24"/>
        </w:rPr>
        <w:t>Задача вторая – это приобщение родителей к ценностям родительства, к формированию осознанной позиции, формированию своей собственной компетентной позиции, для того чтобы, с одной стороны, чувствовать себя уверенно и понимать в своей воспитательной практике, что я делаю, почему я делаю и как это отразится на моём ребёнке. Третья задача состоит в том, чтобы мы с вами могли буквально прояснить те неясные знания, которые есть у родителей о дошкольном образовании, что это действительно уровень образования. И то, что мы с вами на государственном масштабе в законодательстве Российской Федерации выделены как уровень образования.</w:t>
      </w:r>
      <w:r w:rsidRPr="003E4821">
        <w:rPr>
          <w:rFonts w:ascii="Times New Roman" w:eastAsia="Calibri" w:hAnsi="Times New Roman" w:cs="Times New Roman"/>
          <w:kern w:val="2"/>
          <w:sz w:val="24"/>
          <w:szCs w:val="24"/>
          <w14:ligatures w14:val="standardContextual"/>
        </w:rPr>
        <w:t xml:space="preserve"> Формирование личности ребенка, все самые важные процессы происходят в дошкольном возрасте</w:t>
      </w:r>
      <w:r w:rsidRPr="003E4821">
        <w:rPr>
          <w:rFonts w:ascii="Times New Roman" w:eastAsia="MS Mincho" w:hAnsi="Times New Roman" w:cs="Times New Roman"/>
          <w:sz w:val="24"/>
          <w:szCs w:val="24"/>
        </w:rPr>
        <w:t>, они до семи.</w:t>
      </w:r>
      <w:r w:rsidRPr="003E4821">
        <w:rPr>
          <w:rFonts w:ascii="Calibri" w:eastAsia="Calibri" w:hAnsi="Calibri" w:cs="Times New Roman"/>
          <w:kern w:val="2"/>
          <w:sz w:val="24"/>
          <w:szCs w:val="24"/>
          <w14:ligatures w14:val="standardContextual"/>
        </w:rPr>
        <w:t xml:space="preserve"> </w:t>
      </w:r>
      <w:r w:rsidRPr="003E4821">
        <w:rPr>
          <w:rFonts w:ascii="Times New Roman" w:eastAsia="Calibri" w:hAnsi="Times New Roman" w:cs="Times New Roman"/>
          <w:kern w:val="2"/>
          <w:sz w:val="24"/>
          <w:szCs w:val="24"/>
          <w14:ligatures w14:val="standardContextual"/>
        </w:rPr>
        <w:t xml:space="preserve">Важно </w:t>
      </w:r>
      <w:r w:rsidRPr="003E4821">
        <w:rPr>
          <w:rFonts w:ascii="Times New Roman" w:eastAsia="MS Mincho" w:hAnsi="Times New Roman" w:cs="Times New Roman"/>
          <w:sz w:val="24"/>
          <w:szCs w:val="24"/>
        </w:rPr>
        <w:t>включить в общее дело образования ребёнка родителей и включились осознанно.</w:t>
      </w:r>
      <w:r w:rsidRPr="003E4821">
        <w:rPr>
          <w:rFonts w:ascii="Calibri" w:eastAsia="Calibri" w:hAnsi="Calibri" w:cs="Times New Roman"/>
          <w:kern w:val="2"/>
          <w:sz w:val="24"/>
          <w:szCs w:val="24"/>
          <w14:ligatures w14:val="standardContextual"/>
        </w:rPr>
        <w:t xml:space="preserve"> </w:t>
      </w:r>
      <w:r w:rsidRPr="003E4821">
        <w:rPr>
          <w:rFonts w:ascii="Times New Roman" w:eastAsia="Calibri" w:hAnsi="Times New Roman" w:cs="Times New Roman"/>
          <w:kern w:val="2"/>
          <w:sz w:val="24"/>
          <w:szCs w:val="24"/>
          <w14:ligatures w14:val="standardContextual"/>
        </w:rPr>
        <w:t xml:space="preserve">Наша миссия, помочь родителям </w:t>
      </w:r>
      <w:r w:rsidRPr="003E4821">
        <w:rPr>
          <w:rFonts w:ascii="Times New Roman" w:eastAsia="MS Mincho" w:hAnsi="Times New Roman" w:cs="Times New Roman"/>
          <w:sz w:val="24"/>
          <w:szCs w:val="24"/>
        </w:rPr>
        <w:t>преодолеть те затруднения, которые возникли и, преодолеть максимально безболезненно, оптимальным путем для себя, для ребенка, то есть с пониманием того, что я делаю. Еще задача, информирование родителей о том, какую можно получить помощь касательно здоровья, развития, обучения детей, младенческого возраста, раннего возраста и дошкольного возраста.</w:t>
      </w:r>
    </w:p>
    <w:p w14:paraId="60B7E514" w14:textId="77777777" w:rsidR="003E4821" w:rsidRPr="003E4821" w:rsidRDefault="003E4821" w:rsidP="003E4821">
      <w:pPr>
        <w:spacing w:after="0" w:line="240" w:lineRule="auto"/>
        <w:ind w:firstLine="709"/>
        <w:jc w:val="both"/>
        <w:rPr>
          <w:rFonts w:ascii="Times New Roman" w:eastAsia="MS Mincho" w:hAnsi="Times New Roman" w:cs="Times New Roman"/>
          <w:sz w:val="24"/>
          <w:szCs w:val="24"/>
        </w:rPr>
      </w:pPr>
      <w:bookmarkStart w:id="3" w:name="_Hlk190692046"/>
      <w:bookmarkEnd w:id="2"/>
      <w:r w:rsidRPr="003E4821">
        <w:rPr>
          <w:rFonts w:ascii="Times New Roman" w:eastAsia="MS Mincho" w:hAnsi="Times New Roman" w:cs="Times New Roman"/>
          <w:sz w:val="24"/>
          <w:szCs w:val="24"/>
        </w:rPr>
        <w:t xml:space="preserve">Структура параграфов Глав выдержана в едином стиле. </w:t>
      </w:r>
    </w:p>
    <w:p w14:paraId="09DC1DF7"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 xml:space="preserve">Это основные термины, основные понятия, с которыми мы можем столкнуться для того, чтобы их прояснить, объяснить родителям в том числе. </w:t>
      </w:r>
    </w:p>
    <w:p w14:paraId="5C763D35" w14:textId="77777777" w:rsidR="003E4821" w:rsidRPr="003E4821" w:rsidRDefault="003E4821" w:rsidP="003E4821">
      <w:pPr>
        <w:spacing w:after="0" w:line="240" w:lineRule="auto"/>
        <w:ind w:firstLine="993"/>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 xml:space="preserve">Далее это примерные темы, формы просвещения родителей, то есть уже предлагается готовая тематика, предлагаются готовые формы. Можно брать их, можно, естественно, дополнять свое. Уже готовый вариант того, какое мероприятие может быть, он здесь заложен. </w:t>
      </w:r>
    </w:p>
    <w:p w14:paraId="3F170819" w14:textId="77777777" w:rsidR="003E4821" w:rsidRPr="003E4821" w:rsidRDefault="003E4821" w:rsidP="003E4821">
      <w:pPr>
        <w:spacing w:after="0" w:line="240" w:lineRule="auto"/>
        <w:ind w:firstLine="993"/>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 xml:space="preserve">Ну и в конце это советы специалистов либо памятка для родителей, на что обратить внимание и что проверить в своих воспитательных воздействиях. </w:t>
      </w:r>
    </w:p>
    <w:p w14:paraId="719E8BDC" w14:textId="77777777" w:rsidR="003E4821" w:rsidRPr="003E4821" w:rsidRDefault="003E4821" w:rsidP="003E4821">
      <w:pPr>
        <w:spacing w:after="0" w:line="240" w:lineRule="auto"/>
        <w:ind w:firstLine="993"/>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То есть это уже такой готовый материал, который можно размещать в группе или на сайте группы или в социальной сети, в том чате, в котором общаетесь с родителями.</w:t>
      </w:r>
    </w:p>
    <w:p w14:paraId="6A685C86" w14:textId="77777777" w:rsidR="003E4821" w:rsidRPr="003E4821" w:rsidRDefault="003E4821" w:rsidP="003E4821">
      <w:pPr>
        <w:spacing w:after="0" w:line="240" w:lineRule="auto"/>
        <w:ind w:firstLine="993"/>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Иногда какая-то готовая тема, готовая форма дает подсказку нашему мышлению, и как бы опираясь на нее возникает какая-то своя идея. Поэтому это может быть, как момент генератора идей, копилки идей, которые есть.</w:t>
      </w:r>
    </w:p>
    <w:p w14:paraId="40B26635" w14:textId="77777777" w:rsidR="003E4821" w:rsidRPr="003E4821" w:rsidRDefault="003E4821" w:rsidP="003E4821">
      <w:pPr>
        <w:spacing w:after="0" w:line="240" w:lineRule="auto"/>
        <w:ind w:firstLine="993"/>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 xml:space="preserve">В конце параграфов лист, который родитель может проверить. Делаем, не делаем. И может поставить буквально галочку. Вот это я делаю, а вот этого не делаю. Например, после того, как мы встретились с родителями, осветили ту или иную тему, вот эта памятка, мы ее раздали родителям, хорошо поможет им, даже с точки зрения маркетинга, поможет тому, что человек унесет с собой что-то такое материальное, что-то значимое, чем он может воспользоваться и продвинуться дальше в своей воспитательной практике. Даже психологически это очень важно, что вот этот вот листик, он будет в конце. Здесь варианты есть разные, есть вариант, как делаем, не делаем, либо может быть другой вариант, это специалисты рекомендуют, что было бы важно и нужно делать в том или ином вопросе, например, чтобы избежать капризов и упрямства ребенка. Либо </w:t>
      </w:r>
      <w:proofErr w:type="spellStart"/>
      <w:r w:rsidRPr="003E4821">
        <w:rPr>
          <w:rFonts w:ascii="Times New Roman" w:eastAsia="MS Mincho" w:hAnsi="Times New Roman" w:cs="Times New Roman"/>
          <w:sz w:val="24"/>
          <w:szCs w:val="24"/>
        </w:rPr>
        <w:t>инфограммы</w:t>
      </w:r>
      <w:proofErr w:type="spellEnd"/>
      <w:r w:rsidRPr="003E4821">
        <w:rPr>
          <w:rFonts w:ascii="Times New Roman" w:eastAsia="MS Mincho" w:hAnsi="Times New Roman" w:cs="Times New Roman"/>
          <w:sz w:val="24"/>
          <w:szCs w:val="24"/>
        </w:rPr>
        <w:t xml:space="preserve"> касающиеся, например, развития речи детей. На что нужно родителю обратить внимание. </w:t>
      </w:r>
    </w:p>
    <w:p w14:paraId="1707DDD1" w14:textId="77777777" w:rsidR="003E4821" w:rsidRPr="003E4821" w:rsidRDefault="003E4821" w:rsidP="003E4821">
      <w:pPr>
        <w:spacing w:after="0" w:line="240" w:lineRule="auto"/>
        <w:ind w:firstLine="993"/>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Такая структура документа. То есть это документ, который действительно создан в помощь для того, чтобы процесс взаимодействия и процесс просвещения, просветительской деятельности был максимально удобным, и комфортным для того, чтобы было то место, где можно очень быстро получить информацию. Открыл, нашёл, взял, использовал.</w:t>
      </w:r>
    </w:p>
    <w:p w14:paraId="23D5573F" w14:textId="77777777" w:rsidR="003E4821" w:rsidRPr="003E4821" w:rsidRDefault="003E4821" w:rsidP="003E4821">
      <w:pPr>
        <w:spacing w:after="0" w:line="240" w:lineRule="auto"/>
        <w:ind w:firstLine="993"/>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Объять каждую тему в рамках одной программы невозможно. Но общие вопросы, которые важны и значимы в плане здоровья, развития, образования детей, которые касаются каждого родителей и каждого педагога, они максимально здесь представлены.</w:t>
      </w:r>
    </w:p>
    <w:p w14:paraId="6A880754"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bookmarkStart w:id="4" w:name="_Hlk190692370"/>
      <w:bookmarkEnd w:id="3"/>
      <w:r w:rsidRPr="003E4821">
        <w:rPr>
          <w:rFonts w:ascii="Times New Roman" w:eastAsia="MS Mincho" w:hAnsi="Times New Roman" w:cs="Times New Roman"/>
          <w:sz w:val="24"/>
          <w:szCs w:val="24"/>
        </w:rPr>
        <w:t xml:space="preserve">Первый раздел — это, естественно, раздел про родительство. В чём этот уникальный феномен проявляется? Семья, это абсолютно уникальное явление. Все специалисты, все ученые сходятся во мнении, невзирая на разные подходы, разные точки зрения, что действительно семья, уникальна как раз для дела воспитания ребенка. Все, что закладывается в ребенка, оно идет через семью. Родитель, по сути, для дошкольника максимально значимый образ, тот образ, на который </w:t>
      </w:r>
      <w:r w:rsidRPr="003E4821">
        <w:rPr>
          <w:rFonts w:ascii="Times New Roman" w:eastAsia="MS Mincho" w:hAnsi="Times New Roman" w:cs="Times New Roman"/>
          <w:sz w:val="24"/>
          <w:szCs w:val="24"/>
        </w:rPr>
        <w:lastRenderedPageBreak/>
        <w:t xml:space="preserve">он ориентируется, тот образ, которому он следует, и очень часто нам дети говорят, что вот нет, мама говорит, что надо по-другому, да, особенно маленькие дети, шарфик завязать по-другому, шапку надеть по-другому, как мама. Действительно, вот этой своей уникальностью семья способна заложить очень много хорошего в ребенке, но, в связи с этим существует большой риск, что он может пойти что-то не так и </w:t>
      </w:r>
      <w:proofErr w:type="spellStart"/>
      <w:r w:rsidRPr="003E4821">
        <w:rPr>
          <w:rFonts w:ascii="Times New Roman" w:eastAsia="MS Mincho" w:hAnsi="Times New Roman" w:cs="Times New Roman"/>
          <w:sz w:val="24"/>
          <w:szCs w:val="24"/>
        </w:rPr>
        <w:t>заложится</w:t>
      </w:r>
      <w:proofErr w:type="spellEnd"/>
      <w:r w:rsidRPr="003E4821">
        <w:rPr>
          <w:rFonts w:ascii="Times New Roman" w:eastAsia="MS Mincho" w:hAnsi="Times New Roman" w:cs="Times New Roman"/>
          <w:sz w:val="24"/>
          <w:szCs w:val="24"/>
        </w:rPr>
        <w:t xml:space="preserve"> какой-то негатив. Поэтому нам как педагогам важно понимать, что такое родительство и что такое современное родительство.  Современный родитель, это родитель цифровой эпохи, это родитель информационного века. И вот этот вот раздел как раз посвящен тому, чтобы лучше понимать феномен родительства. И здесь идут вопросы по родительской компетентности, ответственному родительству, что это такое, в чем проявляется, как нам это формировать. </w:t>
      </w:r>
    </w:p>
    <w:p w14:paraId="066EF289"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bookmarkStart w:id="5" w:name="_Hlk190692520"/>
      <w:bookmarkEnd w:id="4"/>
      <w:r w:rsidRPr="003E4821">
        <w:rPr>
          <w:rFonts w:ascii="Times New Roman" w:eastAsia="MS Mincho" w:hAnsi="Times New Roman" w:cs="Times New Roman"/>
          <w:sz w:val="24"/>
          <w:szCs w:val="24"/>
        </w:rPr>
        <w:t xml:space="preserve">Это вопросы структуры и специфики современных детско-родительских отношений. </w:t>
      </w:r>
    </w:p>
    <w:p w14:paraId="695B19DB"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 xml:space="preserve">И, конечно же, это материал о семейных ценностях и традициях в рамках той государственной политики, которая у нас есть. Этот раздел очень-очень важен, потому что именно семья транслирует ценностную основу на долгие годы вперед. И здесь можно привести в пример слова Иоанна </w:t>
      </w:r>
      <w:proofErr w:type="spellStart"/>
      <w:r w:rsidRPr="003E4821">
        <w:rPr>
          <w:rFonts w:ascii="Times New Roman" w:eastAsia="MS Mincho" w:hAnsi="Times New Roman" w:cs="Times New Roman"/>
          <w:sz w:val="24"/>
          <w:szCs w:val="24"/>
        </w:rPr>
        <w:t>Злотоуста</w:t>
      </w:r>
      <w:proofErr w:type="spellEnd"/>
      <w:r w:rsidRPr="003E4821">
        <w:rPr>
          <w:rFonts w:ascii="Times New Roman" w:eastAsia="MS Mincho" w:hAnsi="Times New Roman" w:cs="Times New Roman"/>
          <w:sz w:val="24"/>
          <w:szCs w:val="24"/>
        </w:rPr>
        <w:t xml:space="preserve">, который очень много лет назад сказал о том, что семья-то является ядром ценности всего общества. Если вот этой нравственности глубокой, в семье не будет, то и обществу будет сложно с нравственными принципами ценностной системы. </w:t>
      </w:r>
    </w:p>
    <w:p w14:paraId="64166EF5"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bookmarkStart w:id="6" w:name="_Hlk190695144"/>
      <w:bookmarkEnd w:id="5"/>
      <w:r w:rsidRPr="003E4821">
        <w:rPr>
          <w:rFonts w:ascii="Times New Roman" w:eastAsia="MS Mincho" w:hAnsi="Times New Roman" w:cs="Times New Roman"/>
          <w:sz w:val="24"/>
          <w:szCs w:val="24"/>
        </w:rPr>
        <w:t>Второй раздел, это методическая страничка наша с вами. Мы знаем для того, чтобы как-то воздействовать на семью, как-то продвигаться в вопросах просвещения, нужно сначала изучить семью и особенности семейного воспитания. В первом параграфе 2 главы говорится о способах изучения особенностей семейного воспитания. Второй параграф, это формы и методы просвещения родителей, какие есть.</w:t>
      </w:r>
    </w:p>
    <w:p w14:paraId="7D65C3EB"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bookmarkStart w:id="7" w:name="_Hlk190695651"/>
      <w:bookmarkEnd w:id="6"/>
      <w:r w:rsidRPr="003E4821">
        <w:rPr>
          <w:rFonts w:ascii="Times New Roman" w:eastAsia="MS Mincho" w:hAnsi="Times New Roman" w:cs="Times New Roman"/>
          <w:sz w:val="24"/>
          <w:szCs w:val="24"/>
        </w:rPr>
        <w:t xml:space="preserve">Третий раздел один из самых объемных разделов в программе, он включает много в себя вопросов. Но, по сути, здесь можно выделить три больших блока, в рамках которых мы общаемся с родителями. Три больших блока, которые волнуют нас, педагогов, и конечно же волнуют родителей. Это вопросы здоровья ребенка, это вопросы развития и это вопросы воспитания, обучения ребенка. Что мы здесь затрагиваем? Во-первых, мы говорим об образовательной среде. Образовательная сред создает условия для раскрытия того потенциала, который существует в любом ребёнке. Если раньше был спор, что важнее — наследственность или среда, довольно длительный спор. Приводились тезисы «за» и «против». На самом деле современная наука, включая генетику и биологию, в конечном итоге пришла к выводу, что это очень большая и жесткая зависимость. Гены и среда. Потому что гены закладываются под влиянием среды, и гены активизируются под влиянием среды. Причем как с позиции минуса, так и с позиции плюса. Условно говоря, какой-то ген, связанный с </w:t>
      </w:r>
      <w:proofErr w:type="spellStart"/>
      <w:r w:rsidRPr="003E4821">
        <w:rPr>
          <w:rFonts w:ascii="Times New Roman" w:eastAsia="MS Mincho" w:hAnsi="Times New Roman" w:cs="Times New Roman"/>
          <w:sz w:val="24"/>
          <w:szCs w:val="24"/>
        </w:rPr>
        <w:t>талантными</w:t>
      </w:r>
      <w:proofErr w:type="spellEnd"/>
      <w:r w:rsidRPr="003E4821">
        <w:rPr>
          <w:rFonts w:ascii="Times New Roman" w:eastAsia="MS Mincho" w:hAnsi="Times New Roman" w:cs="Times New Roman"/>
          <w:sz w:val="24"/>
          <w:szCs w:val="24"/>
        </w:rPr>
        <w:t xml:space="preserve"> способностями ребенка, например, стать музыкантом или стать художником, могут никогда не проснуться, никогда не реализоваться, если не будет условий для того, чтобы ребенок подошел к музыкальному инструменту или чтобы ребенок взял кисти краски. Тоже самое можно говорить, как иногда говорят, что существует ген агрессивность. Все, что связано с агрессией, может тоже спокойно спать, никогда не проснуться, если вся среда будет позитивной и будет отсутствовать необходимость проявления агрессии. То есть вопрос создания среды, в том числе образовательной среды, в том числе создание образовательной среды семьи, он очень важен. Это не просто игрушки, которые будут у ребенка, это весь уклад жизни семьи. Это и досуг семьи, это и стиль общения с ребенком, и система родительских запретов, поощрений и наказаний, это все равно все будет влиять и все будет становиться частью образовательной среды семьи. Поэтому об этом, конечно, нам тоже информацию важно дать родителям и им помочь.</w:t>
      </w:r>
    </w:p>
    <w:p w14:paraId="441A0043"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 xml:space="preserve">Следующий вопрос питания, здоровый образ жизни и безопасность. Вопрос глобальный, вопрос действительно значимый. Чтобы ребенок был здоров, и его здоровье только укреплялось и поддерживалось, на самом деле очень важно. Запрос прочности нам важно сформировать, так как бучение в школе требует определённого запаса прочности и психологического здоровья, и физического здоровья. Возрастают нагрузки, эмоциональные нагрузки, интеллектуальные нагрузки. Возрастают нагрузки на организм, физиологию ребёнка. Это, например, длительные статические позы. Нам с вами важно подготовить ребенка, чтобы он был готов к тому, что </w:t>
      </w:r>
      <w:r w:rsidRPr="003E4821">
        <w:rPr>
          <w:rFonts w:ascii="Times New Roman" w:eastAsia="MS Mincho" w:hAnsi="Times New Roman" w:cs="Times New Roman"/>
          <w:sz w:val="24"/>
          <w:szCs w:val="24"/>
        </w:rPr>
        <w:lastRenderedPageBreak/>
        <w:t xml:space="preserve">сменится его деятельность, что потребуется много </w:t>
      </w:r>
      <w:proofErr w:type="spellStart"/>
      <w:r w:rsidRPr="003E4821">
        <w:rPr>
          <w:rFonts w:ascii="Times New Roman" w:eastAsia="MS Mincho" w:hAnsi="Times New Roman" w:cs="Times New Roman"/>
          <w:sz w:val="24"/>
          <w:szCs w:val="24"/>
        </w:rPr>
        <w:t>саморегуляций</w:t>
      </w:r>
      <w:proofErr w:type="spellEnd"/>
      <w:r w:rsidRPr="003E4821">
        <w:rPr>
          <w:rFonts w:ascii="Times New Roman" w:eastAsia="MS Mincho" w:hAnsi="Times New Roman" w:cs="Times New Roman"/>
          <w:sz w:val="24"/>
          <w:szCs w:val="24"/>
        </w:rPr>
        <w:t xml:space="preserve">, что потребуется умение вступать в контакты с разными людьми, как со сверстниками, так и с взрослыми и так далее. </w:t>
      </w:r>
    </w:p>
    <w:p w14:paraId="3488E7C7"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И, конечно, в условиях нашего общества, когда мы так много говорим про экологию, нельзя обойти стороной питания. И главное здесь не запутаться во всём и не принести вред ребёнку. Поэтому вопрос питания, как сделать питание сбалансированным, как сделать его полезным для развития ребёнка, он тоже очень важен. Равно как и здоровый образ жизни в условиях не всегда благоприятной экологии. Наши семьи живут и в экологически благоприятных районах, и в экологически не очень благоприятных районах. Кто-то живет в городах, причем чем крупнее город, тем, наверное, хуже в нем экологическая обстановка. И вопрос здорового образа жизни, привитие потребности в здоровом образе жизни, он тоже идет, начиная с момента рождения и дальше в дошкольное возрасте.</w:t>
      </w:r>
    </w:p>
    <w:p w14:paraId="774B85BD"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bookmarkStart w:id="8" w:name="_Hlk190697667"/>
      <w:bookmarkEnd w:id="7"/>
      <w:r w:rsidRPr="003E4821">
        <w:rPr>
          <w:rFonts w:ascii="Times New Roman" w:eastAsia="MS Mincho" w:hAnsi="Times New Roman" w:cs="Times New Roman"/>
          <w:sz w:val="24"/>
          <w:szCs w:val="24"/>
        </w:rPr>
        <w:t xml:space="preserve">В следующем параграфе говорится о воспитании и развитии в младенческом и раннем возрасте от 2 месяцев до 3 лет и в дошкольном возрасте от 3 до 8. Рассматриваются важные аспекты, которые касаются развития воспитания ребёнка, той информации, которую мы можем транслировать родителям, чтобы они понимали как раз возрастные возможности, возрастные ограничения, чтобы они понимали, что ребенку можно и нужно, а что может быть рано и не нужно форсировать события, и почему это не нужно делать. </w:t>
      </w:r>
      <w:bookmarkEnd w:id="8"/>
    </w:p>
    <w:p w14:paraId="42CD930B"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bookmarkStart w:id="9" w:name="_Hlk190697725"/>
      <w:r w:rsidRPr="003E4821">
        <w:rPr>
          <w:rFonts w:ascii="Times New Roman" w:eastAsia="MS Mincho" w:hAnsi="Times New Roman" w:cs="Times New Roman"/>
          <w:sz w:val="24"/>
          <w:szCs w:val="24"/>
        </w:rPr>
        <w:t xml:space="preserve">Четвертый раздел – это вопросы, которые касаются просвещения родителей с детьми с ограниченными возможностями здоровья и детей-инвалидов. Мы говорим, что у нас в группах есть детки с ограниченными возможностями здоровья, что нам важно создать для них условия, но важно также поддержать родителей. Мы </w:t>
      </w:r>
      <w:proofErr w:type="gramStart"/>
      <w:r w:rsidRPr="003E4821">
        <w:rPr>
          <w:rFonts w:ascii="Times New Roman" w:eastAsia="MS Mincho" w:hAnsi="Times New Roman" w:cs="Times New Roman"/>
          <w:sz w:val="24"/>
          <w:szCs w:val="24"/>
        </w:rPr>
        <w:t>знаем</w:t>
      </w:r>
      <w:proofErr w:type="gramEnd"/>
      <w:r w:rsidRPr="003E4821">
        <w:rPr>
          <w:rFonts w:ascii="Times New Roman" w:eastAsia="MS Mincho" w:hAnsi="Times New Roman" w:cs="Times New Roman"/>
          <w:sz w:val="24"/>
          <w:szCs w:val="24"/>
        </w:rPr>
        <w:t xml:space="preserve"> как живут родители, какие стадии они проходят в принятии, в признании проблемы, и в чем наша миссия, что мы можем сделать, чем можем помочь. Не все здесь узкие специалисты, мы не можем полностью взять на себя вопрос развития ребёнка. Кому-то требуются логопеды, кому-то требуется тифлопедагоги, сурдопедагоги, дефектологи, чтобы вести его образование. Но мы можем помочь таким детям чувствовать себя комфортно, уютно внутри группы, общаться со сверстниками, для чего и сделано инклюзивное образование. Помочь родителям, спокойно относиться к тому, что в группе есть дети с инвалидностью или дети с ограниченными возможностями здоровья, быть спокойными, быть уверенными, что все дети будут между собой очень хорошо общаться, им будет всем комфортно.</w:t>
      </w:r>
    </w:p>
    <w:p w14:paraId="7B181E79"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bookmarkStart w:id="10" w:name="_Hlk190698271"/>
      <w:bookmarkEnd w:id="9"/>
      <w:r w:rsidRPr="003E4821">
        <w:rPr>
          <w:rFonts w:ascii="Times New Roman" w:eastAsia="MS Mincho" w:hAnsi="Times New Roman" w:cs="Times New Roman"/>
          <w:sz w:val="24"/>
          <w:szCs w:val="24"/>
        </w:rPr>
        <w:t>Раздел 5 – это права родителей, государственная поддержка семей с детьми, это выдержки из документов нормативных для того, чтобы мы могли также просветить родителей по каким-то вопросам государственной поддержки, которые, может быть, не знают.</w:t>
      </w:r>
    </w:p>
    <w:p w14:paraId="6995494C"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Раздел шестой – это раздел по типовым вопросам, запросам, которые идут от родителей для того, чтобы каждый из нас мог взять и получить себе такую готовую шпаргалку с ответом. Например, очень часто родители к трём годам ребенка, задают вопросы о капризах и упрямствах. Это один момент. Самый такой типовой, наверное, вопрос в этом возрастной группе. Вопросы могут быть разные. Вопросы могут быть связаны, например, с пищевым поведением правильным и неправильным, с которым мы тоже сталкиваемся. Вопросы с гендерным воспитанием, вопросы с отбором игрушек, вопросы с участием старших членов семьи, прародителей, бабушек и дедушек в семейном воспитании. Вопросы, которые могут быть связаны со сложными ситуациями, эмоционально сложными, как болезни и смерти близких. Вопросы, связанные с тем, заводить домашнего питомца или не заводить, и когда, и как, и что это даёт, и как это можно. То есть много вопросов, с которыми родители могут к нам обратиться, и мы, естественно, можем подсказать что-то.</w:t>
      </w:r>
    </w:p>
    <w:p w14:paraId="25486B93"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 xml:space="preserve">В 7 разделе дается описание форм и способов, инициирующих родительскую активность, таких как, родительские клубы, движения, родительские объединения по интересам, родительские форумы, волонтерские движения и фестивали, совместные проекты родителей с детьми. </w:t>
      </w:r>
    </w:p>
    <w:p w14:paraId="6653A38B"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8 раздел Программы включает в себя список литературы, рекомендуемой для педагогов и для родителей.</w:t>
      </w:r>
    </w:p>
    <w:p w14:paraId="2B6DD76E" w14:textId="77777777" w:rsidR="003E4821" w:rsidRPr="003E4821" w:rsidRDefault="003E4821" w:rsidP="003E4821">
      <w:pPr>
        <w:spacing w:after="0" w:line="256" w:lineRule="auto"/>
        <w:ind w:firstLine="851"/>
        <w:jc w:val="both"/>
        <w:rPr>
          <w:rFonts w:ascii="Times New Roman" w:eastAsia="MS Mincho" w:hAnsi="Times New Roman" w:cs="Times New Roman"/>
          <w:sz w:val="24"/>
          <w:szCs w:val="24"/>
        </w:rPr>
      </w:pPr>
      <w:bookmarkStart w:id="11" w:name="_Hlk190698432"/>
      <w:bookmarkEnd w:id="10"/>
      <w:r w:rsidRPr="003E4821">
        <w:rPr>
          <w:rFonts w:ascii="Times New Roman" w:eastAsia="MS Mincho" w:hAnsi="Times New Roman" w:cs="Times New Roman"/>
          <w:sz w:val="24"/>
          <w:szCs w:val="24"/>
        </w:rPr>
        <w:lastRenderedPageBreak/>
        <w:t xml:space="preserve">Сегодня назрела необходимость в создании или развитии воспитательного пространства, в котором происходит распространение психолого-педагогических, медицинских, правовых, социальных знаний, помогающих родителям воспитывать своих детей, которое стимулирует родительскую активность и ответственность, понимание ценности каждого периода в жизни ребенка. Педагогический потенциал семьи используется образовательной системой не в полной мере. Оказать помощь родителям призваны профессионалы – педагоги дошкольных образовательных организаций. </w:t>
      </w:r>
    </w:p>
    <w:p w14:paraId="2FEE6F27" w14:textId="77777777" w:rsidR="003E4821" w:rsidRPr="003E4821" w:rsidRDefault="003E4821" w:rsidP="003E4821">
      <w:pPr>
        <w:spacing w:after="0" w:line="256" w:lineRule="auto"/>
        <w:ind w:firstLine="851"/>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 xml:space="preserve">Мы рекомендуем, в целях повышения знаний, совершенствования профессиональных компетенций педагогов в области просветительской деятельности, пройти КПК, прослушать вебинары освещающие данную тематику. На слайде по </w:t>
      </w:r>
      <w:proofErr w:type="spellStart"/>
      <w:r w:rsidRPr="003E4821">
        <w:rPr>
          <w:rFonts w:ascii="Times New Roman" w:eastAsia="MS Mincho" w:hAnsi="Times New Roman" w:cs="Times New Roman"/>
          <w:sz w:val="24"/>
          <w:szCs w:val="24"/>
        </w:rPr>
        <w:t>куаркоду</w:t>
      </w:r>
      <w:proofErr w:type="spellEnd"/>
      <w:r w:rsidRPr="003E4821">
        <w:rPr>
          <w:rFonts w:ascii="Times New Roman" w:eastAsia="MS Mincho" w:hAnsi="Times New Roman" w:cs="Times New Roman"/>
          <w:sz w:val="24"/>
          <w:szCs w:val="24"/>
        </w:rPr>
        <w:t xml:space="preserve"> вы можете перейти на сайт ИРЗАР, где есть запись «Всероссийской конференции по просвещению родителей в субъектах РФ»; вебинар «Сотрудничество организации и  родителей в управлении организацией»; вебинар «Просвещение родителей в детском саду, как помочь родителям стать осознанными и компетентными?» и многие другие вебинары касающиеся сегодняшней темы на сайте ИРЗАР в разделе новости. </w:t>
      </w:r>
    </w:p>
    <w:p w14:paraId="692AFCFD" w14:textId="77777777" w:rsidR="003E4821" w:rsidRPr="003E4821" w:rsidRDefault="003E4821" w:rsidP="003E4821">
      <w:pPr>
        <w:spacing w:after="0" w:line="256" w:lineRule="auto"/>
        <w:ind w:firstLine="851"/>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 xml:space="preserve">Необходимо привлекать к просвещению родителей узких специалистов и социальных партнеров. Мы уже говорили в главе, касающейся просвещения родителей детей с ОВЗ и инвалидностью о том, что не все вопросы просветительские может осветить воспитатель, тут мы на помощь призываем специалистов (психологи и т.д.). </w:t>
      </w:r>
    </w:p>
    <w:p w14:paraId="31385D3D" w14:textId="77777777" w:rsidR="003E4821" w:rsidRPr="003E4821" w:rsidRDefault="003E4821" w:rsidP="003E4821">
      <w:pPr>
        <w:spacing w:after="0" w:line="256" w:lineRule="auto"/>
        <w:ind w:firstLine="851"/>
        <w:jc w:val="both"/>
        <w:rPr>
          <w:rFonts w:ascii="Times New Roman" w:eastAsia="MS Mincho" w:hAnsi="Times New Roman" w:cs="Times New Roman"/>
          <w:sz w:val="24"/>
          <w:szCs w:val="24"/>
        </w:rPr>
      </w:pPr>
      <w:r w:rsidRPr="003E4821">
        <w:rPr>
          <w:rFonts w:ascii="Times New Roman" w:eastAsia="MS Mincho" w:hAnsi="Times New Roman" w:cs="Times New Roman"/>
          <w:sz w:val="24"/>
          <w:szCs w:val="24"/>
        </w:rPr>
        <w:t xml:space="preserve">Также есть просветительские вопросы касающиеся здоровья, физиологии детей, касающиеся правовых вопросов и других, к которым могут быть привлечены профильные специалисты/социальные партнеры. В </w:t>
      </w:r>
      <w:proofErr w:type="spellStart"/>
      <w:r w:rsidRPr="003E4821">
        <w:rPr>
          <w:rFonts w:ascii="Times New Roman" w:eastAsia="MS Mincho" w:hAnsi="Times New Roman" w:cs="Times New Roman"/>
          <w:sz w:val="24"/>
          <w:szCs w:val="24"/>
        </w:rPr>
        <w:t>Фоп</w:t>
      </w:r>
      <w:proofErr w:type="spellEnd"/>
      <w:r w:rsidRPr="003E4821">
        <w:rPr>
          <w:rFonts w:ascii="Times New Roman" w:eastAsia="MS Mincho" w:hAnsi="Times New Roman" w:cs="Times New Roman"/>
          <w:sz w:val="24"/>
          <w:szCs w:val="24"/>
        </w:rPr>
        <w:t xml:space="preserve"> ДО пункт 26. Особенности взаимодействия педагогического коллектива с семьями обучающихся сказано: 26.7.2. Эффективность просветительской работы по вопросам </w:t>
      </w:r>
      <w:proofErr w:type="spellStart"/>
      <w:r w:rsidRPr="003E4821">
        <w:rPr>
          <w:rFonts w:ascii="Times New Roman" w:eastAsia="MS Mincho" w:hAnsi="Times New Roman" w:cs="Times New Roman"/>
          <w:sz w:val="24"/>
          <w:szCs w:val="24"/>
        </w:rPr>
        <w:t>здоровьесбережения</w:t>
      </w:r>
      <w:proofErr w:type="spellEnd"/>
      <w:r w:rsidRPr="003E4821">
        <w:rPr>
          <w:rFonts w:ascii="Times New Roman" w:eastAsia="MS Mincho" w:hAnsi="Times New Roman" w:cs="Times New Roman"/>
          <w:sz w:val="24"/>
          <w:szCs w:val="24"/>
        </w:rPr>
        <w:t xml:space="preserve">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14:paraId="5A5DB324"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p>
    <w:p w14:paraId="57AE5EF1"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p>
    <w:p w14:paraId="577D2ED9"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p>
    <w:bookmarkEnd w:id="11"/>
    <w:p w14:paraId="787B18DD"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p>
    <w:p w14:paraId="2575D4EA"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p>
    <w:p w14:paraId="3475EDF3"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p>
    <w:p w14:paraId="2B364E0F"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p>
    <w:p w14:paraId="5D5D5390"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p>
    <w:p w14:paraId="605BAB67" w14:textId="77777777" w:rsidR="003E4821" w:rsidRPr="003E4821" w:rsidRDefault="003E4821" w:rsidP="003E4821">
      <w:pPr>
        <w:spacing w:after="0" w:line="240" w:lineRule="auto"/>
        <w:ind w:firstLine="851"/>
        <w:jc w:val="both"/>
        <w:rPr>
          <w:rFonts w:ascii="Times New Roman" w:eastAsia="MS Mincho" w:hAnsi="Times New Roman" w:cs="Times New Roman"/>
          <w:sz w:val="24"/>
          <w:szCs w:val="24"/>
        </w:rPr>
      </w:pPr>
    </w:p>
    <w:p w14:paraId="37CB846E" w14:textId="77777777" w:rsidR="003E4821" w:rsidRPr="003E4821" w:rsidRDefault="003E4821" w:rsidP="003E4821">
      <w:pPr>
        <w:spacing w:after="0" w:line="240" w:lineRule="auto"/>
        <w:jc w:val="both"/>
        <w:rPr>
          <w:rFonts w:ascii="Times New Roman" w:eastAsia="MS Mincho" w:hAnsi="Times New Roman" w:cs="Times New Roman"/>
          <w:sz w:val="24"/>
          <w:szCs w:val="24"/>
        </w:rPr>
      </w:pPr>
    </w:p>
    <w:p w14:paraId="15A44D06" w14:textId="77777777" w:rsidR="003E4821" w:rsidRPr="003E4821" w:rsidRDefault="003E4821" w:rsidP="003E4821">
      <w:pPr>
        <w:spacing w:after="0" w:line="240" w:lineRule="auto"/>
        <w:jc w:val="both"/>
        <w:rPr>
          <w:rFonts w:ascii="Times New Roman" w:eastAsia="MS Mincho" w:hAnsi="Times New Roman" w:cs="Times New Roman"/>
          <w:sz w:val="24"/>
          <w:szCs w:val="24"/>
        </w:rPr>
      </w:pPr>
    </w:p>
    <w:p w14:paraId="71F335E6"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p>
    <w:p w14:paraId="1A67A4AE" w14:textId="7BE790DB"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p>
    <w:p w14:paraId="15255EE3" w14:textId="7DAD195E"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p>
    <w:p w14:paraId="3CD3DAF0" w14:textId="77777777" w:rsidR="003E4821" w:rsidRPr="003E4821" w:rsidRDefault="003E4821" w:rsidP="003E4821">
      <w:pPr>
        <w:spacing w:after="0" w:line="240" w:lineRule="auto"/>
        <w:ind w:firstLine="709"/>
        <w:jc w:val="both"/>
        <w:rPr>
          <w:rFonts w:ascii="Times New Roman" w:eastAsia="Calibri" w:hAnsi="Times New Roman" w:cs="Times New Roman"/>
          <w:kern w:val="2"/>
          <w:sz w:val="24"/>
          <w:szCs w:val="24"/>
          <w14:ligatures w14:val="standardContextual"/>
        </w:rPr>
      </w:pPr>
      <w:r w:rsidRPr="003E4821">
        <w:rPr>
          <w:rFonts w:ascii="Times New Roman" w:eastAsia="Calibri" w:hAnsi="Times New Roman" w:cs="Times New Roman"/>
          <w:noProof/>
          <w:kern w:val="2"/>
          <w:sz w:val="24"/>
          <w:szCs w:val="24"/>
          <w14:ligatures w14:val="standardContextual"/>
        </w:rPr>
        <w:lastRenderedPageBreak/>
        <w:drawing>
          <wp:inline distT="0" distB="0" distL="0" distR="0" wp14:anchorId="106AC18A" wp14:editId="1B82709E">
            <wp:extent cx="4648200" cy="3667125"/>
            <wp:effectExtent l="0" t="0" r="0" b="9525"/>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rotWithShape="1">
                    <a:blip r:embed="rId4">
                      <a:extLst>
                        <a:ext uri="{28A0092B-C50C-407E-A947-70E740481C1C}">
                          <a14:useLocalDpi xmlns:a14="http://schemas.microsoft.com/office/drawing/2010/main" val="0"/>
                        </a:ext>
                      </a:extLst>
                    </a:blip>
                    <a:srcRect b="4467"/>
                    <a:stretch/>
                  </pic:blipFill>
                  <pic:spPr bwMode="auto">
                    <a:xfrm>
                      <a:off x="0" y="0"/>
                      <a:ext cx="4648200" cy="3667125"/>
                    </a:xfrm>
                    <a:prstGeom prst="rect">
                      <a:avLst/>
                    </a:prstGeom>
                    <a:noFill/>
                    <a:ln>
                      <a:noFill/>
                    </a:ln>
                    <a:extLst>
                      <a:ext uri="{53640926-AAD7-44D8-BBD7-CCE9431645EC}">
                        <a14:shadowObscured xmlns:a14="http://schemas.microsoft.com/office/drawing/2010/main"/>
                      </a:ext>
                    </a:extLst>
                  </pic:spPr>
                </pic:pic>
              </a:graphicData>
            </a:graphic>
          </wp:inline>
        </w:drawing>
      </w:r>
    </w:p>
    <w:p w14:paraId="59C33D21" w14:textId="77777777" w:rsidR="00CD0C4A" w:rsidRPr="003E4821" w:rsidRDefault="00CD0C4A" w:rsidP="003E4821">
      <w:pPr>
        <w:ind w:left="-142"/>
        <w:rPr>
          <w:sz w:val="24"/>
          <w:szCs w:val="24"/>
        </w:rPr>
      </w:pPr>
    </w:p>
    <w:sectPr w:rsidR="00CD0C4A" w:rsidRPr="003E4821" w:rsidSect="003E4821">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821"/>
    <w:rsid w:val="003E4821"/>
    <w:rsid w:val="00CD0C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504E3"/>
  <w15:chartTrackingRefBased/>
  <w15:docId w15:val="{4FAA60FF-3CE9-49B5-8F3A-6D6A60F00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8046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4042</Words>
  <Characters>23046</Characters>
  <Application>Microsoft Office Word</Application>
  <DocSecurity>0</DocSecurity>
  <Lines>192</Lines>
  <Paragraphs>54</Paragraphs>
  <ScaleCrop>false</ScaleCrop>
  <Company/>
  <LinksUpToDate>false</LinksUpToDate>
  <CharactersWithSpaces>27034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2025-10-09T06:51:00Z</dcterms:created>
  <dcterms:modified xsi:type="dcterms:W3CDTF">2025-10-09T06:51:00Z</dcterms:modified>
</cp:coreProperties>
</file>